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24" w:rsidRDefault="00854626" w:rsidP="0085462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 Francisco Paralegal Association</w:t>
      </w:r>
    </w:p>
    <w:p w:rsidR="00854626" w:rsidRDefault="00854626" w:rsidP="0085462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September  15, 2015</w:t>
      </w:r>
    </w:p>
    <w:p w:rsidR="00854626" w:rsidRPr="001C3F4B" w:rsidRDefault="00854626" w:rsidP="00854626">
      <w:pPr>
        <w:jc w:val="center"/>
        <w:rPr>
          <w:rFonts w:ascii="Arial" w:hAnsi="Arial" w:cs="Arial"/>
          <w:sz w:val="28"/>
          <w:szCs w:val="28"/>
        </w:rPr>
      </w:pPr>
    </w:p>
    <w:p w:rsidR="00996224" w:rsidRDefault="00996224" w:rsidP="009962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96224">
        <w:rPr>
          <w:rFonts w:ascii="Arial" w:hAnsi="Arial" w:cs="Arial"/>
        </w:rPr>
        <w:t>E-filing</w:t>
      </w:r>
    </w:p>
    <w:p w:rsidR="00996224" w:rsidRDefault="00996224" w:rsidP="0099622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Expansion in Probate</w:t>
      </w:r>
    </w:p>
    <w:p w:rsidR="00B832C6" w:rsidRPr="00B832C6" w:rsidRDefault="002321F8" w:rsidP="00B832C6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PES</w:t>
      </w:r>
      <w:r w:rsidR="00AA7488">
        <w:rPr>
          <w:rFonts w:ascii="Arial" w:hAnsi="Arial" w:cs="Arial"/>
        </w:rPr>
        <w:t xml:space="preserve"> cases –current start date being discussed - </w:t>
      </w:r>
      <w:r w:rsidR="00B832C6">
        <w:rPr>
          <w:rFonts w:ascii="Arial" w:hAnsi="Arial" w:cs="Arial"/>
        </w:rPr>
        <w:t>November 1, 2015.</w:t>
      </w:r>
    </w:p>
    <w:p w:rsidR="00C137A2" w:rsidRPr="00AA7488" w:rsidRDefault="00C137A2" w:rsidP="00AA748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Confidential Documents</w:t>
      </w:r>
      <w:r w:rsidR="00AA7488">
        <w:rPr>
          <w:rFonts w:ascii="Arial" w:hAnsi="Arial" w:cs="Arial"/>
        </w:rPr>
        <w:t xml:space="preserve"> - </w:t>
      </w:r>
      <w:r w:rsidRPr="00AA7488">
        <w:rPr>
          <w:rFonts w:ascii="Arial" w:hAnsi="Arial" w:cs="Arial"/>
        </w:rPr>
        <w:t>Bank statements in trusts related to conservatorships, fee waiver requests.</w:t>
      </w:r>
    </w:p>
    <w:p w:rsidR="00C137A2" w:rsidRDefault="00C137A2" w:rsidP="00C137A2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Must be filed in person.</w:t>
      </w:r>
    </w:p>
    <w:p w:rsidR="00C137A2" w:rsidRDefault="00C137A2" w:rsidP="00C137A2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Court’s portal </w:t>
      </w:r>
      <w:r w:rsidR="00AA7488">
        <w:rPr>
          <w:rFonts w:ascii="Arial" w:hAnsi="Arial" w:cs="Arial"/>
        </w:rPr>
        <w:t>currently cannot</w:t>
      </w:r>
      <w:r>
        <w:rPr>
          <w:rFonts w:ascii="Arial" w:hAnsi="Arial" w:cs="Arial"/>
        </w:rPr>
        <w:t xml:space="preserve"> accommodate confidentia</w:t>
      </w:r>
      <w:r w:rsidR="00AA7488">
        <w:rPr>
          <w:rFonts w:ascii="Arial" w:hAnsi="Arial" w:cs="Arial"/>
        </w:rPr>
        <w:t>l filings</w:t>
      </w:r>
      <w:r>
        <w:rPr>
          <w:rFonts w:ascii="Arial" w:hAnsi="Arial" w:cs="Arial"/>
        </w:rPr>
        <w:t>.</w:t>
      </w:r>
    </w:p>
    <w:p w:rsidR="00B832C6" w:rsidRDefault="00B832C6" w:rsidP="00C137A2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 discussions re expanding to conservatorships and guardianships at this time.</w:t>
      </w:r>
    </w:p>
    <w:p w:rsidR="00996224" w:rsidRDefault="00996224" w:rsidP="0099622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Courtesy Copies</w:t>
      </w:r>
      <w:r w:rsidR="00874B75">
        <w:rPr>
          <w:rFonts w:ascii="Arial" w:hAnsi="Arial" w:cs="Arial"/>
        </w:rPr>
        <w:t xml:space="preserve"> – window open 8:30 am – 12 pm, 1:30 pm – 4 pm.</w:t>
      </w:r>
    </w:p>
    <w:p w:rsidR="00300E59" w:rsidRDefault="00300E59" w:rsidP="00996224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Copies</w:t>
      </w:r>
    </w:p>
    <w:p w:rsidR="009B5584" w:rsidRDefault="009B5584" w:rsidP="00300E59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Endorsed Filed</w:t>
      </w:r>
    </w:p>
    <w:p w:rsidR="00996224" w:rsidRDefault="00996224" w:rsidP="00300E59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Hearing dates mandatory</w:t>
      </w:r>
    </w:p>
    <w:p w:rsidR="001C3F4B" w:rsidRPr="00874B75" w:rsidRDefault="00874B75" w:rsidP="00874B75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Case number mandatory</w:t>
      </w:r>
    </w:p>
    <w:p w:rsidR="00874B75" w:rsidRDefault="00874B75" w:rsidP="00874B75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your filing </w:t>
      </w:r>
      <w:r w:rsidR="00B11609">
        <w:rPr>
          <w:rFonts w:ascii="Arial" w:hAnsi="Arial" w:cs="Arial"/>
        </w:rPr>
        <w:t>contains</w:t>
      </w:r>
      <w:r>
        <w:rPr>
          <w:rFonts w:ascii="Arial" w:hAnsi="Arial" w:cs="Arial"/>
        </w:rPr>
        <w:t xml:space="preserve"> </w:t>
      </w:r>
      <w:r w:rsidR="00B832C6">
        <w:rPr>
          <w:rFonts w:ascii="Arial" w:hAnsi="Arial" w:cs="Arial"/>
        </w:rPr>
        <w:t>sensitive</w:t>
      </w:r>
      <w:r>
        <w:rPr>
          <w:rFonts w:ascii="Arial" w:hAnsi="Arial" w:cs="Arial"/>
        </w:rPr>
        <w:t xml:space="preserve"> info</w:t>
      </w:r>
      <w:r w:rsidR="00B11609">
        <w:rPr>
          <w:rFonts w:ascii="Arial" w:hAnsi="Arial" w:cs="Arial"/>
        </w:rPr>
        <w:t>rmation</w:t>
      </w:r>
      <w:r>
        <w:rPr>
          <w:rFonts w:ascii="Arial" w:hAnsi="Arial" w:cs="Arial"/>
        </w:rPr>
        <w:t xml:space="preserve"> –</w:t>
      </w:r>
      <w:r w:rsidR="00AA7488">
        <w:rPr>
          <w:rFonts w:ascii="Arial" w:hAnsi="Arial" w:cs="Arial"/>
        </w:rPr>
        <w:t xml:space="preserve"> please</w:t>
      </w:r>
      <w:r>
        <w:rPr>
          <w:rFonts w:ascii="Arial" w:hAnsi="Arial" w:cs="Arial"/>
        </w:rPr>
        <w:t xml:space="preserve"> drop off during open window hours.</w:t>
      </w:r>
    </w:p>
    <w:p w:rsidR="00B832C6" w:rsidRDefault="00B832C6" w:rsidP="00874B75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Exception to courtesy copy rule</w:t>
      </w:r>
      <w:r w:rsidRPr="00B832C6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>judicial council forms, pleadings two pages or less, regular font size.</w:t>
      </w:r>
    </w:p>
    <w:p w:rsidR="00BF0708" w:rsidRDefault="00BF0708" w:rsidP="00BF0708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Exception to exception</w:t>
      </w:r>
      <w:r w:rsidRPr="00BF0708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>ex parte petitions.  Courtesy copies still required.</w:t>
      </w:r>
    </w:p>
    <w:p w:rsidR="00DE1B84" w:rsidRDefault="00DE1B84" w:rsidP="0099622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Related Trust and Conservatorship</w:t>
      </w:r>
    </w:p>
    <w:p w:rsidR="00DE1B84" w:rsidRDefault="00DE1B84" w:rsidP="00DE1B84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E-file the </w:t>
      </w:r>
      <w:r w:rsidR="00CD6895">
        <w:rPr>
          <w:rFonts w:ascii="Arial" w:hAnsi="Arial" w:cs="Arial"/>
        </w:rPr>
        <w:t>conservatorship</w:t>
      </w:r>
      <w:r>
        <w:rPr>
          <w:rFonts w:ascii="Arial" w:hAnsi="Arial" w:cs="Arial"/>
        </w:rPr>
        <w:t xml:space="preserve"> accounting first, then request that date for the </w:t>
      </w:r>
      <w:r w:rsidR="00CD6895">
        <w:rPr>
          <w:rFonts w:ascii="Arial" w:hAnsi="Arial" w:cs="Arial"/>
        </w:rPr>
        <w:t>trust</w:t>
      </w:r>
      <w:r>
        <w:rPr>
          <w:rFonts w:ascii="Arial" w:hAnsi="Arial" w:cs="Arial"/>
        </w:rPr>
        <w:t xml:space="preserve"> accounting</w:t>
      </w:r>
      <w:r w:rsidR="00874B75">
        <w:rPr>
          <w:rFonts w:ascii="Arial" w:hAnsi="Arial" w:cs="Arial"/>
        </w:rPr>
        <w:t>.</w:t>
      </w:r>
    </w:p>
    <w:p w:rsidR="00874B75" w:rsidRDefault="00874B75" w:rsidP="00DE1B84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Exception to the continuance request rule – </w:t>
      </w:r>
      <w:r w:rsidR="00B11609">
        <w:rPr>
          <w:rFonts w:ascii="Arial" w:hAnsi="Arial" w:cs="Arial"/>
        </w:rPr>
        <w:t xml:space="preserve">request to </w:t>
      </w:r>
      <w:r>
        <w:rPr>
          <w:rFonts w:ascii="Arial" w:hAnsi="Arial" w:cs="Arial"/>
        </w:rPr>
        <w:t>coordinate hearings.</w:t>
      </w:r>
    </w:p>
    <w:p w:rsidR="00F16E75" w:rsidRPr="003433FC" w:rsidRDefault="00996224" w:rsidP="003433F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Emergency Situation</w:t>
      </w:r>
      <w:r w:rsidR="003433FC">
        <w:rPr>
          <w:rFonts w:ascii="Arial" w:hAnsi="Arial" w:cs="Arial"/>
        </w:rPr>
        <w:t xml:space="preserve">s - </w:t>
      </w:r>
      <w:r w:rsidR="00F16E75" w:rsidRPr="003433FC">
        <w:rPr>
          <w:rFonts w:ascii="Arial" w:hAnsi="Arial" w:cs="Arial"/>
        </w:rPr>
        <w:t>Ex parte petition to appoint Temporary Trustee</w:t>
      </w:r>
      <w:r w:rsidR="003433FC">
        <w:rPr>
          <w:rFonts w:ascii="Arial" w:hAnsi="Arial" w:cs="Arial"/>
        </w:rPr>
        <w:t xml:space="preserve">, </w:t>
      </w:r>
      <w:r w:rsidR="00F16E75" w:rsidRPr="003433FC">
        <w:rPr>
          <w:rFonts w:ascii="Arial" w:hAnsi="Arial" w:cs="Arial"/>
        </w:rPr>
        <w:t>Ex parte petition for Special Letters.</w:t>
      </w:r>
    </w:p>
    <w:p w:rsidR="00B11609" w:rsidRDefault="003433FC" w:rsidP="007B0086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Court has</w:t>
      </w:r>
      <w:r w:rsidR="00F16E75">
        <w:rPr>
          <w:rFonts w:ascii="Arial" w:hAnsi="Arial" w:cs="Arial"/>
        </w:rPr>
        <w:t xml:space="preserve"> implemented a new rule that</w:t>
      </w:r>
      <w:r>
        <w:rPr>
          <w:rFonts w:ascii="Arial" w:hAnsi="Arial" w:cs="Arial"/>
        </w:rPr>
        <w:t xml:space="preserve"> allo</w:t>
      </w:r>
      <w:r w:rsidR="00CD6895">
        <w:rPr>
          <w:rFonts w:ascii="Arial" w:hAnsi="Arial" w:cs="Arial"/>
        </w:rPr>
        <w:t>ws contemporaneous filing</w:t>
      </w:r>
      <w:r w:rsidR="00B11609">
        <w:rPr>
          <w:rFonts w:ascii="Arial" w:hAnsi="Arial" w:cs="Arial"/>
        </w:rPr>
        <w:t xml:space="preserve"> of a petition and related ex parte</w:t>
      </w:r>
      <w:r w:rsidR="00B11609" w:rsidRPr="00B11609">
        <w:rPr>
          <w:rFonts w:ascii="Arial" w:hAnsi="Arial" w:cs="Arial"/>
        </w:rPr>
        <w:t xml:space="preserve"> </w:t>
      </w:r>
      <w:r w:rsidR="00B11609">
        <w:rPr>
          <w:rFonts w:ascii="Arial" w:hAnsi="Arial" w:cs="Arial"/>
        </w:rPr>
        <w:t>when opening a new case at the counter.</w:t>
      </w:r>
    </w:p>
    <w:p w:rsidR="007B0086" w:rsidRDefault="003433FC" w:rsidP="007B0086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NOTE</w:t>
      </w:r>
      <w:r w:rsidRPr="003433FC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>the rule</w:t>
      </w:r>
      <w:r w:rsidR="00F16E75">
        <w:rPr>
          <w:rFonts w:ascii="Arial" w:hAnsi="Arial" w:cs="Arial"/>
        </w:rPr>
        <w:t xml:space="preserve"> does NOT apply if you come in later that day with the ex parte petition.</w:t>
      </w:r>
    </w:p>
    <w:p w:rsidR="007B0086" w:rsidRPr="007B0086" w:rsidRDefault="007B0086" w:rsidP="007B008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Quiz</w:t>
      </w:r>
    </w:p>
    <w:p w:rsidR="00996224" w:rsidRDefault="00874B75" w:rsidP="009962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Proposed </w:t>
      </w:r>
      <w:r w:rsidR="00996224" w:rsidRPr="00996224">
        <w:rPr>
          <w:rFonts w:ascii="Arial" w:hAnsi="Arial" w:cs="Arial"/>
        </w:rPr>
        <w:t xml:space="preserve">Changes </w:t>
      </w:r>
      <w:r w:rsidR="00F16E75">
        <w:rPr>
          <w:rFonts w:ascii="Arial" w:hAnsi="Arial" w:cs="Arial"/>
        </w:rPr>
        <w:t>to Local Rules</w:t>
      </w:r>
      <w:r>
        <w:rPr>
          <w:rFonts w:ascii="Arial" w:hAnsi="Arial" w:cs="Arial"/>
        </w:rPr>
        <w:t>.</w:t>
      </w:r>
    </w:p>
    <w:p w:rsidR="007B209E" w:rsidRDefault="007B209E" w:rsidP="007B209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Public Comment Period</w:t>
      </w:r>
      <w:r w:rsidR="00B832C6">
        <w:rPr>
          <w:rFonts w:ascii="Arial" w:hAnsi="Arial" w:cs="Arial"/>
        </w:rPr>
        <w:t xml:space="preserve"> – mid September – end of October (45 days)</w:t>
      </w:r>
    </w:p>
    <w:p w:rsidR="007B209E" w:rsidRDefault="007B209E" w:rsidP="007B209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Effective date January 1, 2016.</w:t>
      </w:r>
    </w:p>
    <w:p w:rsidR="00B832C6" w:rsidRDefault="00B832C6" w:rsidP="007B209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Many numbers have changed – removing redundant rules.</w:t>
      </w:r>
    </w:p>
    <w:p w:rsidR="00874B75" w:rsidRDefault="00874B75" w:rsidP="00874B7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Waiver of Bond in Trusts.</w:t>
      </w:r>
    </w:p>
    <w:p w:rsidR="007B209E" w:rsidRDefault="007B209E" w:rsidP="007B209E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Must contain the language in DE-111 re waiver of bond in estates</w:t>
      </w:r>
    </w:p>
    <w:p w:rsidR="00874B75" w:rsidRDefault="00874B75" w:rsidP="00874B7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Allegation in Final Distribution re Assignment or Transfer of Interest.</w:t>
      </w:r>
    </w:p>
    <w:p w:rsidR="007B209E" w:rsidRDefault="007B209E" w:rsidP="00874B7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Orders on Report of Sale.</w:t>
      </w:r>
    </w:p>
    <w:p w:rsidR="007B209E" w:rsidRDefault="007B209E" w:rsidP="007B209E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Court will only sign an order that is consistent with the identification of the winning bidder.</w:t>
      </w:r>
    </w:p>
    <w:p w:rsidR="007B209E" w:rsidRDefault="007B209E" w:rsidP="007B209E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 later change to LLC or inclusion of additional names.</w:t>
      </w:r>
    </w:p>
    <w:p w:rsidR="007B0086" w:rsidRDefault="007B0086" w:rsidP="009962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Local Procedures.</w:t>
      </w:r>
    </w:p>
    <w:p w:rsidR="00B11609" w:rsidRDefault="00B11609" w:rsidP="007B008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Petitions re Minors Funds –</w:t>
      </w:r>
      <w:r w:rsidR="00E5757D">
        <w:rPr>
          <w:rFonts w:ascii="Arial" w:hAnsi="Arial" w:cs="Arial"/>
        </w:rPr>
        <w:t xml:space="preserve"> Probate Code §34</w:t>
      </w:r>
      <w:r>
        <w:rPr>
          <w:rFonts w:ascii="Arial" w:hAnsi="Arial" w:cs="Arial"/>
        </w:rPr>
        <w:t>00</w:t>
      </w:r>
      <w:r w:rsidR="00E5757D">
        <w:rPr>
          <w:rFonts w:ascii="Arial" w:hAnsi="Arial" w:cs="Arial"/>
        </w:rPr>
        <w:t xml:space="preserve"> </w:t>
      </w:r>
      <w:r w:rsidR="00E5757D" w:rsidRPr="00E5757D">
        <w:rPr>
          <w:rFonts w:ascii="Arial" w:hAnsi="Arial" w:cs="Arial"/>
          <w:i/>
        </w:rPr>
        <w:t>et seq</w:t>
      </w:r>
      <w:r>
        <w:rPr>
          <w:rFonts w:ascii="Arial" w:hAnsi="Arial" w:cs="Arial"/>
        </w:rPr>
        <w:t>.</w:t>
      </w:r>
    </w:p>
    <w:p w:rsidR="00B11609" w:rsidRDefault="00B11609" w:rsidP="00B11609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SFERS – recently influx of petitions.</w:t>
      </w:r>
    </w:p>
    <w:p w:rsidR="002A5DA0" w:rsidRPr="002A5DA0" w:rsidRDefault="00B11609" w:rsidP="002A5DA0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Fact based decision – lump sum v. monthly payout, age of minor</w:t>
      </w:r>
      <w:r w:rsidR="002A5DA0">
        <w:rPr>
          <w:rFonts w:ascii="Arial" w:hAnsi="Arial" w:cs="Arial"/>
        </w:rPr>
        <w:t>.</w:t>
      </w:r>
      <w:bookmarkStart w:id="0" w:name="_GoBack"/>
      <w:bookmarkEnd w:id="0"/>
    </w:p>
    <w:p w:rsidR="007B0086" w:rsidRDefault="007B0086" w:rsidP="007B008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Language in Proposed Orders.</w:t>
      </w:r>
    </w:p>
    <w:p w:rsidR="007B0086" w:rsidRDefault="007B0086" w:rsidP="007B0086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§850 petitions.</w:t>
      </w:r>
    </w:p>
    <w:p w:rsidR="007B0086" w:rsidRDefault="003433FC" w:rsidP="007B0086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Omnibus clauses are not</w:t>
      </w:r>
      <w:r w:rsidR="007B0086">
        <w:rPr>
          <w:rFonts w:ascii="Arial" w:hAnsi="Arial" w:cs="Arial"/>
        </w:rPr>
        <w:t xml:space="preserve"> approved.</w:t>
      </w:r>
    </w:p>
    <w:p w:rsidR="007B0086" w:rsidRPr="007B0086" w:rsidRDefault="007B0086" w:rsidP="007B0086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This court does not find that trusts are valid unless that issue is specifically argued in the petition.</w:t>
      </w:r>
    </w:p>
    <w:p w:rsidR="007B0086" w:rsidRDefault="007B0086" w:rsidP="007B008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Language in Orders Approving Settlement Agreements.</w:t>
      </w:r>
    </w:p>
    <w:p w:rsidR="007B0086" w:rsidRDefault="007B0086" w:rsidP="007B0086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Court modifies if Order states settlement is</w:t>
      </w:r>
      <w:r w:rsidR="003433FC">
        <w:rPr>
          <w:rFonts w:ascii="Arial" w:hAnsi="Arial" w:cs="Arial"/>
        </w:rPr>
        <w:t xml:space="preserve"> determined to be fair, reasonable and a benefit to</w:t>
      </w:r>
      <w:r>
        <w:rPr>
          <w:rFonts w:ascii="Arial" w:hAnsi="Arial" w:cs="Arial"/>
        </w:rPr>
        <w:t xml:space="preserve"> all parties.</w:t>
      </w:r>
    </w:p>
    <w:p w:rsidR="007B0086" w:rsidRDefault="007B0086" w:rsidP="007B0086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Retained jurisdiction is by the Superior Court</w:t>
      </w:r>
      <w:r w:rsidR="00CD6895">
        <w:rPr>
          <w:rFonts w:ascii="Arial" w:hAnsi="Arial" w:cs="Arial"/>
        </w:rPr>
        <w:t xml:space="preserve"> of California</w:t>
      </w:r>
      <w:r>
        <w:rPr>
          <w:rFonts w:ascii="Arial" w:hAnsi="Arial" w:cs="Arial"/>
        </w:rPr>
        <w:t>, not the Probate Court.</w:t>
      </w:r>
    </w:p>
    <w:p w:rsidR="007B0086" w:rsidRDefault="007B0086" w:rsidP="007B0086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Court will not provide blanket approval </w:t>
      </w:r>
      <w:r w:rsidR="003433FC">
        <w:rPr>
          <w:rFonts w:ascii="Arial" w:hAnsi="Arial" w:cs="Arial"/>
        </w:rPr>
        <w:t xml:space="preserve">of all terms </w:t>
      </w:r>
      <w:r>
        <w:rPr>
          <w:rFonts w:ascii="Arial" w:hAnsi="Arial" w:cs="Arial"/>
        </w:rPr>
        <w:t>– term</w:t>
      </w:r>
      <w:r w:rsidR="005166D4">
        <w:rPr>
          <w:rFonts w:ascii="Arial" w:hAnsi="Arial" w:cs="Arial"/>
        </w:rPr>
        <w:t xml:space="preserve"> of settlement agreement is the accounting</w:t>
      </w:r>
      <w:r>
        <w:rPr>
          <w:rFonts w:ascii="Arial" w:hAnsi="Arial" w:cs="Arial"/>
        </w:rPr>
        <w:t xml:space="preserve"> attached to the settlement agreement</w:t>
      </w:r>
      <w:r w:rsidR="005166D4">
        <w:rPr>
          <w:rFonts w:ascii="Arial" w:hAnsi="Arial" w:cs="Arial"/>
        </w:rPr>
        <w:t xml:space="preserve"> is approved by the court (without review)</w:t>
      </w:r>
      <w:r>
        <w:rPr>
          <w:rFonts w:ascii="Arial" w:hAnsi="Arial" w:cs="Arial"/>
        </w:rPr>
        <w:t>.</w:t>
      </w:r>
    </w:p>
    <w:p w:rsidR="007B0086" w:rsidRDefault="007B0086" w:rsidP="007B008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Closing Estates.</w:t>
      </w:r>
    </w:p>
    <w:p w:rsidR="007B0086" w:rsidRDefault="007B0086" w:rsidP="007B0086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Status date for closing estate </w:t>
      </w:r>
      <w:r w:rsidR="003433FC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set when Order for Probate is signed.</w:t>
      </w:r>
    </w:p>
    <w:p w:rsidR="007B0086" w:rsidRDefault="007B0086" w:rsidP="007B0086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Date is 18 months out.</w:t>
      </w:r>
    </w:p>
    <w:p w:rsidR="00BF0708" w:rsidRDefault="00BF0708" w:rsidP="009962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Change</w:t>
      </w:r>
      <w:r w:rsidR="00AA7488">
        <w:rPr>
          <w:rFonts w:ascii="Arial" w:hAnsi="Arial" w:cs="Arial"/>
        </w:rPr>
        <w:t>/Clarification of</w:t>
      </w:r>
      <w:r>
        <w:rPr>
          <w:rFonts w:ascii="Arial" w:hAnsi="Arial" w:cs="Arial"/>
        </w:rPr>
        <w:t xml:space="preserve"> Law.</w:t>
      </w:r>
    </w:p>
    <w:p w:rsidR="00BF0708" w:rsidRDefault="00BF0708" w:rsidP="00BF070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Clarification that fee waivers are based on financial condition of proposed ward or Conservatee, </w:t>
      </w:r>
      <w:r>
        <w:rPr>
          <w:rFonts w:ascii="Arial" w:hAnsi="Arial" w:cs="Arial"/>
          <w:u w:val="single"/>
        </w:rPr>
        <w:t>not</w:t>
      </w:r>
      <w:r>
        <w:rPr>
          <w:rFonts w:ascii="Arial" w:hAnsi="Arial" w:cs="Arial"/>
        </w:rPr>
        <w:t xml:space="preserve">  proposed Guardian or Conservator.</w:t>
      </w:r>
    </w:p>
    <w:p w:rsidR="00AA7488" w:rsidRDefault="00AA7488" w:rsidP="00BF070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New Judicial Council forms coming.</w:t>
      </w:r>
    </w:p>
    <w:p w:rsidR="00CD6895" w:rsidRDefault="00CD6895" w:rsidP="00CD6895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NOTE</w:t>
      </w:r>
      <w:r w:rsidRPr="00CD6895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San Francisco has always based the request on the Conservatee’s estate.</w:t>
      </w:r>
    </w:p>
    <w:p w:rsidR="00996224" w:rsidRDefault="00996224" w:rsidP="00BF070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96224">
        <w:rPr>
          <w:rFonts w:ascii="Arial" w:hAnsi="Arial" w:cs="Arial"/>
        </w:rPr>
        <w:t>Ex Parte Petitions</w:t>
      </w:r>
    </w:p>
    <w:p w:rsidR="007B209E" w:rsidRDefault="007B209E" w:rsidP="0099622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Hearings.</w:t>
      </w:r>
    </w:p>
    <w:p w:rsidR="007B209E" w:rsidRDefault="007B209E" w:rsidP="007B209E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M-F, 10:00 or 10:30</w:t>
      </w:r>
    </w:p>
    <w:p w:rsidR="007B209E" w:rsidRDefault="007B209E" w:rsidP="007B209E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Petitions fo</w:t>
      </w:r>
      <w:r w:rsidR="00CD6895">
        <w:rPr>
          <w:rFonts w:ascii="Arial" w:hAnsi="Arial" w:cs="Arial"/>
        </w:rPr>
        <w:t>r Temp Guardianships must be se</w:t>
      </w:r>
      <w:r>
        <w:rPr>
          <w:rFonts w:ascii="Arial" w:hAnsi="Arial" w:cs="Arial"/>
        </w:rPr>
        <w:t>t on Tuesday mornings.</w:t>
      </w:r>
    </w:p>
    <w:p w:rsidR="007B209E" w:rsidRDefault="007B209E" w:rsidP="007B209E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All others can be any day of the week.</w:t>
      </w:r>
    </w:p>
    <w:p w:rsidR="00F16E75" w:rsidRDefault="00F16E75" w:rsidP="0099622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Expedited Requests.</w:t>
      </w:r>
    </w:p>
    <w:p w:rsidR="00F16E75" w:rsidRDefault="00F16E75" w:rsidP="00F16E75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Watch the dates on the NOH and Blue Sheet.</w:t>
      </w:r>
    </w:p>
    <w:p w:rsidR="00996224" w:rsidRDefault="00996224" w:rsidP="0099622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Courtesy copies</w:t>
      </w:r>
      <w:r w:rsidR="00F16E75">
        <w:rPr>
          <w:rFonts w:ascii="Arial" w:hAnsi="Arial" w:cs="Arial"/>
        </w:rPr>
        <w:t xml:space="preserve"> and orders</w:t>
      </w:r>
      <w:r>
        <w:rPr>
          <w:rFonts w:ascii="Arial" w:hAnsi="Arial" w:cs="Arial"/>
        </w:rPr>
        <w:t xml:space="preserve"> required</w:t>
      </w:r>
      <w:r w:rsidR="00A112AF">
        <w:rPr>
          <w:rFonts w:ascii="Arial" w:hAnsi="Arial" w:cs="Arial"/>
        </w:rPr>
        <w:t xml:space="preserve"> </w:t>
      </w:r>
      <w:r w:rsidR="001C3F4B">
        <w:rPr>
          <w:rFonts w:ascii="Arial" w:hAnsi="Arial" w:cs="Arial"/>
        </w:rPr>
        <w:t>so the court knows you filed an ex parte petition</w:t>
      </w:r>
    </w:p>
    <w:p w:rsidR="00F16E75" w:rsidRDefault="00F16E75" w:rsidP="00F16E75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For e-filed matters, have to wait for the endorsed filed copy to be available.</w:t>
      </w:r>
    </w:p>
    <w:p w:rsidR="00F16E75" w:rsidRDefault="00F16E75" w:rsidP="00F16E75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 exception to the “no copy” rule above, for JC forms and papers 2 pages or less.</w:t>
      </w:r>
    </w:p>
    <w:p w:rsidR="00F16E75" w:rsidRDefault="00F16E75" w:rsidP="00F16E75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Why?  We have no idea anything is pending without receiving a copy.</w:t>
      </w:r>
    </w:p>
    <w:p w:rsidR="00996224" w:rsidRDefault="00996224" w:rsidP="0099622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Special Settings v. Advancing Hearing Dates</w:t>
      </w:r>
      <w:r w:rsidR="00A112AF">
        <w:rPr>
          <w:rFonts w:ascii="Arial" w:hAnsi="Arial" w:cs="Arial"/>
        </w:rPr>
        <w:t xml:space="preserve"> and Orders Shortening Time</w:t>
      </w:r>
    </w:p>
    <w:p w:rsidR="00A112AF" w:rsidRDefault="00A112AF" w:rsidP="00B11609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Current</w:t>
      </w:r>
      <w:r w:rsidR="00B11609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setting dates</w:t>
      </w:r>
      <w:r w:rsidR="00CD6895">
        <w:rPr>
          <w:rFonts w:ascii="Arial" w:hAnsi="Arial" w:cs="Arial"/>
        </w:rPr>
        <w:t xml:space="preserve"> 4 weeks out for probate petitions, but conservatorships can still be up to 8 weeks out, depending on the calendars and availability of staff</w:t>
      </w:r>
      <w:r w:rsidR="00B11609">
        <w:rPr>
          <w:rFonts w:ascii="Arial" w:hAnsi="Arial" w:cs="Arial"/>
        </w:rPr>
        <w:t>.  W</w:t>
      </w:r>
      <w:r w:rsidR="00CD6895">
        <w:rPr>
          <w:rFonts w:ascii="Arial" w:hAnsi="Arial" w:cs="Arial"/>
        </w:rPr>
        <w:t>hen I started there were 9 investigators plus Mary Joy Quinn.  Now there are 6 plus Cynthia Jones.</w:t>
      </w:r>
    </w:p>
    <w:p w:rsidR="00BF0708" w:rsidRDefault="00BF0708" w:rsidP="00B11609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Time </w:t>
      </w:r>
      <w:r w:rsidR="00B11609">
        <w:rPr>
          <w:rFonts w:ascii="Arial" w:hAnsi="Arial" w:cs="Arial"/>
        </w:rPr>
        <w:t>between filing and hearing date in</w:t>
      </w:r>
      <w:r w:rsidR="00CD6895">
        <w:rPr>
          <w:rFonts w:ascii="Arial" w:hAnsi="Arial" w:cs="Arial"/>
        </w:rPr>
        <w:t xml:space="preserve"> probate petitions </w:t>
      </w:r>
      <w:r>
        <w:rPr>
          <w:rFonts w:ascii="Arial" w:hAnsi="Arial" w:cs="Arial"/>
        </w:rPr>
        <w:t>will lengthen in October – Probate Mental Health Institute and examiners out of the office</w:t>
      </w:r>
    </w:p>
    <w:p w:rsidR="00F16E75" w:rsidRDefault="007B0086" w:rsidP="009962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Billing by paralegals</w:t>
      </w:r>
    </w:p>
    <w:p w:rsidR="00F16E75" w:rsidRDefault="007B0086" w:rsidP="00F16E7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Business and Professions Code §6450 – a paralegal must work under the direction and supervision of an attorney</w:t>
      </w:r>
      <w:r w:rsidR="00F16E75">
        <w:rPr>
          <w:rFonts w:ascii="Arial" w:hAnsi="Arial" w:cs="Arial"/>
        </w:rPr>
        <w:t>.</w:t>
      </w:r>
    </w:p>
    <w:p w:rsidR="007B0086" w:rsidRDefault="007B0086" w:rsidP="00F16E7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Attorney must make allegation re the paralegal’s compliance with that code section re training and education.</w:t>
      </w:r>
    </w:p>
    <w:p w:rsidR="00996224" w:rsidRDefault="00996224" w:rsidP="009962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96224">
        <w:rPr>
          <w:rFonts w:ascii="Arial" w:hAnsi="Arial" w:cs="Arial"/>
        </w:rPr>
        <w:t>Continuance Requests</w:t>
      </w:r>
    </w:p>
    <w:p w:rsidR="00996224" w:rsidRPr="003433FC" w:rsidRDefault="003433FC" w:rsidP="003433F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Made through the reviewing examiner, so t</w:t>
      </w:r>
      <w:r w:rsidR="00874B75" w:rsidRPr="003433FC">
        <w:rPr>
          <w:rFonts w:ascii="Arial" w:hAnsi="Arial" w:cs="Arial"/>
        </w:rPr>
        <w:t>he</w:t>
      </w:r>
      <w:r w:rsidR="001C3F4B" w:rsidRPr="003433FC">
        <w:rPr>
          <w:rFonts w:ascii="Arial" w:hAnsi="Arial" w:cs="Arial"/>
        </w:rPr>
        <w:t xml:space="preserve"> file </w:t>
      </w:r>
      <w:r w:rsidR="009B5584" w:rsidRPr="003433FC">
        <w:rPr>
          <w:rFonts w:ascii="Arial" w:hAnsi="Arial" w:cs="Arial"/>
        </w:rPr>
        <w:t>has to be</w:t>
      </w:r>
      <w:r w:rsidR="001C3F4B" w:rsidRPr="003433FC">
        <w:rPr>
          <w:rFonts w:ascii="Arial" w:hAnsi="Arial" w:cs="Arial"/>
        </w:rPr>
        <w:t xml:space="preserve"> assigned to an Examiner</w:t>
      </w:r>
      <w:r w:rsidR="009B5584" w:rsidRPr="003433FC">
        <w:rPr>
          <w:rFonts w:ascii="Arial" w:hAnsi="Arial" w:cs="Arial"/>
        </w:rPr>
        <w:t xml:space="preserve"> before a continuance can be granted</w:t>
      </w:r>
      <w:r w:rsidR="001C3F4B" w:rsidRPr="003433FC">
        <w:rPr>
          <w:rFonts w:ascii="Arial" w:hAnsi="Arial" w:cs="Arial"/>
        </w:rPr>
        <w:t>.</w:t>
      </w:r>
    </w:p>
    <w:p w:rsidR="001C3F4B" w:rsidRDefault="001C3F4B" w:rsidP="009B5584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Files are assigned one week before the hearing date (on Monday for next Monday, etc.)</w:t>
      </w:r>
    </w:p>
    <w:p w:rsidR="009B5584" w:rsidRDefault="009B5584" w:rsidP="009B5584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Call 415-551-3650 to find out which Examiner is assigned or send a group email.</w:t>
      </w:r>
    </w:p>
    <w:p w:rsidR="009B5584" w:rsidRDefault="009B5584" w:rsidP="0099622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Continuance requests for matters specially set on the law and motion calendar must be requested from the courtroom clerk at 415-551-3702.</w:t>
      </w:r>
    </w:p>
    <w:p w:rsidR="00CD6895" w:rsidRPr="00996224" w:rsidRDefault="00CD6895" w:rsidP="0099622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Continuance requests in c</w:t>
      </w:r>
      <w:r w:rsidR="00B11609">
        <w:rPr>
          <w:rFonts w:ascii="Arial" w:hAnsi="Arial" w:cs="Arial"/>
        </w:rPr>
        <w:t xml:space="preserve">onservatorship matters set on </w:t>
      </w:r>
      <w:r>
        <w:rPr>
          <w:rFonts w:ascii="Arial" w:hAnsi="Arial" w:cs="Arial"/>
        </w:rPr>
        <w:t xml:space="preserve">Thursday morning </w:t>
      </w:r>
      <w:r w:rsidR="00B11609">
        <w:rPr>
          <w:rFonts w:ascii="Arial" w:hAnsi="Arial" w:cs="Arial"/>
        </w:rPr>
        <w:t xml:space="preserve">and guardianship matters set on Tuesday afternoon </w:t>
      </w:r>
      <w:r>
        <w:rPr>
          <w:rFonts w:ascii="Arial" w:hAnsi="Arial" w:cs="Arial"/>
        </w:rPr>
        <w:t>(appointments, etc.) should be made through the assigned investigator.</w:t>
      </w:r>
    </w:p>
    <w:p w:rsidR="00996224" w:rsidRPr="009B5584" w:rsidRDefault="00996224" w:rsidP="00996224">
      <w:pPr>
        <w:rPr>
          <w:rFonts w:ascii="Arial" w:hAnsi="Arial" w:cs="Arial"/>
          <w:sz w:val="28"/>
          <w:szCs w:val="28"/>
        </w:rPr>
      </w:pPr>
      <w:r w:rsidRPr="009B5584">
        <w:rPr>
          <w:rFonts w:ascii="Arial" w:hAnsi="Arial" w:cs="Arial"/>
          <w:sz w:val="28"/>
          <w:szCs w:val="28"/>
        </w:rPr>
        <w:t>The Court thanks you for your</w:t>
      </w:r>
      <w:r w:rsidR="009B5584">
        <w:rPr>
          <w:rFonts w:ascii="Arial" w:hAnsi="Arial" w:cs="Arial"/>
          <w:sz w:val="28"/>
          <w:szCs w:val="28"/>
        </w:rPr>
        <w:t xml:space="preserve"> excellent</w:t>
      </w:r>
      <w:r w:rsidRPr="009B5584">
        <w:rPr>
          <w:rFonts w:ascii="Arial" w:hAnsi="Arial" w:cs="Arial"/>
          <w:sz w:val="28"/>
          <w:szCs w:val="28"/>
        </w:rPr>
        <w:t xml:space="preserve"> work!</w:t>
      </w:r>
    </w:p>
    <w:sectPr w:rsidR="00996224" w:rsidRPr="009B55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09" w:rsidRDefault="00B11609" w:rsidP="005E28D1">
      <w:pPr>
        <w:spacing w:after="0" w:line="240" w:lineRule="auto"/>
      </w:pPr>
      <w:r>
        <w:separator/>
      </w:r>
    </w:p>
  </w:endnote>
  <w:endnote w:type="continuationSeparator" w:id="0">
    <w:p w:rsidR="00B11609" w:rsidRDefault="00B11609" w:rsidP="005E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09" w:rsidRDefault="00B11609" w:rsidP="005E28D1">
      <w:pPr>
        <w:spacing w:after="0" w:line="240" w:lineRule="auto"/>
      </w:pPr>
      <w:r>
        <w:separator/>
      </w:r>
    </w:p>
  </w:footnote>
  <w:footnote w:type="continuationSeparator" w:id="0">
    <w:p w:rsidR="00B11609" w:rsidRDefault="00B11609" w:rsidP="005E2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09" w:rsidRDefault="00B116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436B"/>
    <w:multiLevelType w:val="hybridMultilevel"/>
    <w:tmpl w:val="69B00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754BE"/>
    <w:multiLevelType w:val="hybridMultilevel"/>
    <w:tmpl w:val="EC2CF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D1"/>
    <w:rsid w:val="001C3F4B"/>
    <w:rsid w:val="002321F8"/>
    <w:rsid w:val="002A5DA0"/>
    <w:rsid w:val="00300E59"/>
    <w:rsid w:val="003433FC"/>
    <w:rsid w:val="005166D4"/>
    <w:rsid w:val="005B114A"/>
    <w:rsid w:val="005E28D1"/>
    <w:rsid w:val="007B0086"/>
    <w:rsid w:val="007B209E"/>
    <w:rsid w:val="00854626"/>
    <w:rsid w:val="00874B75"/>
    <w:rsid w:val="00996224"/>
    <w:rsid w:val="009B5584"/>
    <w:rsid w:val="00A112AF"/>
    <w:rsid w:val="00AA7488"/>
    <w:rsid w:val="00B11609"/>
    <w:rsid w:val="00B705B0"/>
    <w:rsid w:val="00B832C6"/>
    <w:rsid w:val="00BF0708"/>
    <w:rsid w:val="00C137A2"/>
    <w:rsid w:val="00CD6895"/>
    <w:rsid w:val="00D8490A"/>
    <w:rsid w:val="00DE1B84"/>
    <w:rsid w:val="00E504D5"/>
    <w:rsid w:val="00E5757D"/>
    <w:rsid w:val="00EC11D6"/>
    <w:rsid w:val="00F16E75"/>
    <w:rsid w:val="00F71C8C"/>
    <w:rsid w:val="00FB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8D1"/>
  </w:style>
  <w:style w:type="paragraph" w:styleId="Footer">
    <w:name w:val="footer"/>
    <w:basedOn w:val="Normal"/>
    <w:link w:val="FooterChar"/>
    <w:uiPriority w:val="99"/>
    <w:unhideWhenUsed/>
    <w:rsid w:val="005E2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8D1"/>
  </w:style>
  <w:style w:type="paragraph" w:styleId="BalloonText">
    <w:name w:val="Balloon Text"/>
    <w:basedOn w:val="Normal"/>
    <w:link w:val="BalloonTextChar"/>
    <w:uiPriority w:val="99"/>
    <w:semiHidden/>
    <w:unhideWhenUsed/>
    <w:rsid w:val="005E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8D1"/>
  </w:style>
  <w:style w:type="paragraph" w:styleId="Footer">
    <w:name w:val="footer"/>
    <w:basedOn w:val="Normal"/>
    <w:link w:val="FooterChar"/>
    <w:uiPriority w:val="99"/>
    <w:unhideWhenUsed/>
    <w:rsid w:val="005E2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8D1"/>
  </w:style>
  <w:style w:type="paragraph" w:styleId="BalloonText">
    <w:name w:val="Balloon Text"/>
    <w:basedOn w:val="Normal"/>
    <w:link w:val="BalloonTextChar"/>
    <w:uiPriority w:val="99"/>
    <w:semiHidden/>
    <w:unhideWhenUsed/>
    <w:rsid w:val="005E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F8C2A03</Template>
  <TotalTime>127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Hilton</dc:creator>
  <cp:lastModifiedBy>Sandra Hilton</cp:lastModifiedBy>
  <cp:revision>10</cp:revision>
  <dcterms:created xsi:type="dcterms:W3CDTF">2015-08-25T17:40:00Z</dcterms:created>
  <dcterms:modified xsi:type="dcterms:W3CDTF">2015-08-26T16:50:00Z</dcterms:modified>
</cp:coreProperties>
</file>